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287EF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C75B48A" w14:textId="77777777" w:rsidR="00953AF7" w:rsidRPr="00340636" w:rsidRDefault="00953AF7" w:rsidP="00953AF7">
      <w:pPr>
        <w:rPr>
          <w:rFonts w:ascii="Calibri" w:hAnsi="Calibri" w:cs="Calibri"/>
        </w:rPr>
      </w:pPr>
    </w:p>
    <w:p w14:paraId="2A9BEE5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B147CFE" w14:textId="77777777" w:rsidR="00874C10" w:rsidRPr="00340636" w:rsidRDefault="00874C10" w:rsidP="00874C10">
      <w:pPr>
        <w:rPr>
          <w:rFonts w:ascii="Calibri" w:hAnsi="Calibri" w:cs="Calibri"/>
        </w:rPr>
      </w:pPr>
    </w:p>
    <w:p w14:paraId="1C0BE4E2" w14:textId="6CE3BD82" w:rsidR="0038459D" w:rsidRPr="00340636" w:rsidRDefault="00AB68E4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14764C">
        <w:rPr>
          <w:rFonts w:ascii="Calibri" w:hAnsi="Calibri" w:cs="Calibri"/>
        </w:rPr>
        <w:t xml:space="preserve"> </w:t>
      </w:r>
      <w:r w:rsidR="00582BE3">
        <w:rPr>
          <w:rFonts w:ascii="Calibri" w:hAnsi="Calibri" w:cs="Calibri"/>
          <w:color w:val="FF0000"/>
        </w:rPr>
        <w:t>My Part’s Manager has been through an NADA Seminar</w:t>
      </w:r>
    </w:p>
    <w:p w14:paraId="0F5865F5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D4C0FCA" w14:textId="58CDF650" w:rsidR="004861D9" w:rsidRPr="00340636" w:rsidRDefault="004861D9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582BE3">
        <w:rPr>
          <w:rFonts w:ascii="Calibri" w:hAnsi="Calibri" w:cs="Calibri"/>
        </w:rPr>
        <w:t xml:space="preserve"> </w:t>
      </w:r>
      <w:r w:rsidR="00F012C2">
        <w:rPr>
          <w:rFonts w:ascii="Calibri" w:hAnsi="Calibri" w:cs="Calibri"/>
          <w:color w:val="FF0000"/>
        </w:rPr>
        <w:t xml:space="preserve">Yes. Our Vision Statement is </w:t>
      </w:r>
      <w:r w:rsidR="00D2744D">
        <w:rPr>
          <w:rFonts w:ascii="Calibri" w:hAnsi="Calibri" w:cs="Calibri"/>
          <w:color w:val="FF0000"/>
        </w:rPr>
        <w:t>“To</w:t>
      </w:r>
      <w:r w:rsidR="004454EA">
        <w:rPr>
          <w:rFonts w:ascii="Calibri" w:hAnsi="Calibri" w:cs="Calibri"/>
          <w:color w:val="FF0000"/>
        </w:rPr>
        <w:t xml:space="preserve"> bring parts together </w:t>
      </w:r>
      <w:r w:rsidR="007E7DF4">
        <w:rPr>
          <w:rFonts w:ascii="Calibri" w:hAnsi="Calibri" w:cs="Calibri"/>
          <w:color w:val="FF0000"/>
        </w:rPr>
        <w:t xml:space="preserve">by growing together, being professional and respectful while </w:t>
      </w:r>
      <w:r w:rsidR="003239FA">
        <w:rPr>
          <w:rFonts w:ascii="Calibri" w:hAnsi="Calibri" w:cs="Calibri"/>
          <w:color w:val="FF0000"/>
        </w:rPr>
        <w:t>going the extra mile”.</w:t>
      </w:r>
    </w:p>
    <w:p w14:paraId="7A06A387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BBC6881" w14:textId="4036B2B5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D2744D">
        <w:rPr>
          <w:rFonts w:ascii="Calibri" w:hAnsi="Calibri" w:cs="Calibri"/>
        </w:rPr>
        <w:t xml:space="preserve"> </w:t>
      </w:r>
      <w:r w:rsidR="002F6B7F">
        <w:rPr>
          <w:rFonts w:ascii="Calibri" w:hAnsi="Calibri" w:cs="Calibri"/>
          <w:color w:val="FF0000"/>
        </w:rPr>
        <w:t>No. Our DMS says it is 99%</w:t>
      </w:r>
      <w:r w:rsidR="00366191">
        <w:rPr>
          <w:rFonts w:ascii="Calibri" w:hAnsi="Calibri" w:cs="Calibri"/>
          <w:color w:val="FF0000"/>
        </w:rPr>
        <w:t xml:space="preserve">, however, </w:t>
      </w:r>
      <w:r w:rsidR="005E2DE9">
        <w:rPr>
          <w:rFonts w:ascii="Calibri" w:hAnsi="Calibri" w:cs="Calibri"/>
          <w:color w:val="FF0000"/>
        </w:rPr>
        <w:t xml:space="preserve">from doing the FTFR </w:t>
      </w:r>
      <w:r w:rsidR="00174AF3">
        <w:rPr>
          <w:rFonts w:ascii="Calibri" w:hAnsi="Calibri" w:cs="Calibri"/>
          <w:color w:val="FF0000"/>
        </w:rPr>
        <w:t xml:space="preserve">manual report </w:t>
      </w:r>
    </w:p>
    <w:p w14:paraId="3601FD72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564DD81" w14:textId="1ED306BB" w:rsidR="004861D9" w:rsidRPr="00340636" w:rsidRDefault="000946F2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9F5360">
        <w:rPr>
          <w:rFonts w:ascii="Calibri" w:hAnsi="Calibri" w:cs="Calibri"/>
        </w:rPr>
        <w:t xml:space="preserve"> </w:t>
      </w:r>
      <w:r w:rsidR="009F5360">
        <w:rPr>
          <w:rFonts w:ascii="Calibri" w:hAnsi="Calibri" w:cs="Calibri"/>
          <w:color w:val="FF0000"/>
        </w:rPr>
        <w:t>80% Inside &amp; 20% Outside</w:t>
      </w:r>
    </w:p>
    <w:p w14:paraId="09923E3C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A6A4941" w14:textId="212E277E" w:rsidR="00307242" w:rsidRPr="00340636" w:rsidRDefault="00824ADC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25553E">
        <w:rPr>
          <w:rFonts w:ascii="Calibri" w:hAnsi="Calibri" w:cs="Calibri"/>
          <w:color w:val="FF0000"/>
        </w:rPr>
        <w:t xml:space="preserve">Part’s Manager Monitors Transactions </w:t>
      </w:r>
    </w:p>
    <w:p w14:paraId="6A892B1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B45E698" w14:textId="50D8774C" w:rsidR="00667CC6" w:rsidRPr="00340636" w:rsidRDefault="00667CC6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25553E">
        <w:rPr>
          <w:rFonts w:ascii="Calibri" w:hAnsi="Calibri" w:cs="Calibri"/>
        </w:rPr>
        <w:t xml:space="preserve"> </w:t>
      </w:r>
      <w:r w:rsidR="00963302">
        <w:rPr>
          <w:rFonts w:ascii="Calibri" w:hAnsi="Calibri" w:cs="Calibri"/>
          <w:color w:val="FF0000"/>
        </w:rPr>
        <w:t>Parts Department Only</w:t>
      </w:r>
    </w:p>
    <w:p w14:paraId="33AC30A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FD28167" w14:textId="3064E3C0" w:rsidR="0026208D" w:rsidRPr="00340636" w:rsidRDefault="0026208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262B82">
        <w:rPr>
          <w:rFonts w:ascii="Calibri" w:hAnsi="Calibri" w:cs="Calibri"/>
        </w:rPr>
        <w:t xml:space="preserve"> </w:t>
      </w:r>
      <w:r w:rsidR="00262B82">
        <w:rPr>
          <w:rFonts w:ascii="Calibri" w:hAnsi="Calibri" w:cs="Calibri"/>
          <w:color w:val="FF0000"/>
        </w:rPr>
        <w:t xml:space="preserve">Yes, we are using retail pricing </w:t>
      </w:r>
      <w:r w:rsidR="004614F3">
        <w:rPr>
          <w:rFonts w:ascii="Calibri" w:hAnsi="Calibri" w:cs="Calibri"/>
          <w:color w:val="FF0000"/>
        </w:rPr>
        <w:t>internally</w:t>
      </w:r>
      <w:r w:rsidR="00262B82">
        <w:rPr>
          <w:rFonts w:ascii="Calibri" w:hAnsi="Calibri" w:cs="Calibri"/>
          <w:color w:val="FF0000"/>
        </w:rPr>
        <w:t xml:space="preserve">. </w:t>
      </w:r>
      <w:r w:rsidR="00293C2E">
        <w:rPr>
          <w:rFonts w:ascii="Calibri" w:hAnsi="Calibri" w:cs="Calibri"/>
          <w:color w:val="FF0000"/>
        </w:rPr>
        <w:t>My Part’s Manager Established Policies. Yes, they are current.</w:t>
      </w:r>
    </w:p>
    <w:p w14:paraId="79BB425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FED734E" w14:textId="3B48F7EA" w:rsidR="0026208D" w:rsidRPr="005D17A6" w:rsidRDefault="0026208D" w:rsidP="005D17A6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0C3987">
        <w:rPr>
          <w:rFonts w:ascii="Calibri" w:hAnsi="Calibri" w:cs="Calibri"/>
        </w:rPr>
        <w:t xml:space="preserve"> </w:t>
      </w:r>
      <w:r w:rsidR="005D17A6">
        <w:rPr>
          <w:rFonts w:ascii="Calibri" w:hAnsi="Calibri" w:cs="Calibri"/>
          <w:color w:val="FF0000"/>
        </w:rPr>
        <w:t>J</w:t>
      </w:r>
      <w:r w:rsidR="005D17A6" w:rsidRPr="005D17A6">
        <w:rPr>
          <w:rFonts w:ascii="Calibri" w:hAnsi="Calibri" w:cs="Calibri"/>
          <w:color w:val="FF0000"/>
        </w:rPr>
        <w:t>une 9</w:t>
      </w:r>
      <w:r w:rsidR="005D17A6" w:rsidRPr="005D17A6">
        <w:rPr>
          <w:rFonts w:ascii="Calibri" w:hAnsi="Calibri" w:cs="Calibri"/>
          <w:color w:val="FF0000"/>
          <w:vertAlign w:val="superscript"/>
        </w:rPr>
        <w:t>th</w:t>
      </w:r>
      <w:r w:rsidR="005D17A6" w:rsidRPr="005D17A6">
        <w:rPr>
          <w:rFonts w:ascii="Calibri" w:hAnsi="Calibri" w:cs="Calibri"/>
          <w:color w:val="FF0000"/>
        </w:rPr>
        <w:t>, 2023 – 89.55%</w:t>
      </w:r>
    </w:p>
    <w:p w14:paraId="736D2D82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4A6F5918" w14:textId="5E15AA7C" w:rsidR="005D17A6" w:rsidRPr="005D17A6" w:rsidRDefault="00857621" w:rsidP="005D17A6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5D17A6">
        <w:rPr>
          <w:rFonts w:ascii="Calibri" w:hAnsi="Calibri" w:cs="Calibri"/>
        </w:rPr>
        <w:t xml:space="preserve"> </w:t>
      </w:r>
      <w:r w:rsidR="00217C85">
        <w:rPr>
          <w:rFonts w:ascii="Calibri" w:hAnsi="Calibri" w:cs="Calibri"/>
          <w:color w:val="FF0000"/>
        </w:rPr>
        <w:t>NO</w:t>
      </w:r>
    </w:p>
    <w:p w14:paraId="123D9E67" w14:textId="77777777" w:rsidR="00857621" w:rsidRPr="00340636" w:rsidRDefault="00857621" w:rsidP="00524407">
      <w:pPr>
        <w:rPr>
          <w:rFonts w:ascii="Calibri" w:hAnsi="Calibri" w:cs="Calibri"/>
        </w:rPr>
      </w:pPr>
    </w:p>
    <w:p w14:paraId="60F298B4" w14:textId="25DD7812" w:rsidR="00857621" w:rsidRPr="00340636" w:rsidRDefault="00857621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</w:t>
      </w:r>
      <w:r w:rsidRPr="00340636">
        <w:rPr>
          <w:rFonts w:ascii="Calibri" w:hAnsi="Calibri" w:cs="Calibri"/>
        </w:rPr>
        <w:lastRenderedPageBreak/>
        <w:t xml:space="preserve">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217C85">
        <w:rPr>
          <w:rFonts w:ascii="Calibri" w:hAnsi="Calibri" w:cs="Calibri"/>
        </w:rPr>
        <w:t xml:space="preserve"> </w:t>
      </w:r>
      <w:r w:rsidR="00217C85">
        <w:rPr>
          <w:rFonts w:ascii="Calibri" w:hAnsi="Calibri" w:cs="Calibri"/>
          <w:color w:val="FF0000"/>
        </w:rPr>
        <w:t xml:space="preserve">No, we have </w:t>
      </w:r>
      <w:r w:rsidR="00D86FF5">
        <w:rPr>
          <w:rFonts w:ascii="Calibri" w:hAnsi="Calibri" w:cs="Calibri"/>
          <w:color w:val="FF0000"/>
        </w:rPr>
        <w:t>a report in our DMS to see our numbers.</w:t>
      </w:r>
    </w:p>
    <w:p w14:paraId="55D90F9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337609C" w14:textId="14AC8432" w:rsidR="00874C10" w:rsidRPr="00D86FF5" w:rsidRDefault="000362DF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D86FF5">
        <w:rPr>
          <w:rFonts w:ascii="Calibri" w:hAnsi="Calibri" w:cs="Calibri"/>
        </w:rPr>
        <w:t xml:space="preserve"> </w:t>
      </w:r>
      <w:r w:rsidR="00D86FF5" w:rsidRPr="00D86FF5">
        <w:rPr>
          <w:rFonts w:ascii="Calibri" w:hAnsi="Calibri" w:cs="Calibri"/>
          <w:color w:val="FF0000"/>
        </w:rPr>
        <w:t xml:space="preserve">Average Markup 130% We check it </w:t>
      </w:r>
      <w:r w:rsidR="00D86FF5">
        <w:rPr>
          <w:rFonts w:ascii="Calibri" w:hAnsi="Calibri" w:cs="Calibri"/>
          <w:color w:val="FF0000"/>
        </w:rPr>
        <w:t>daily</w:t>
      </w:r>
    </w:p>
    <w:p w14:paraId="7E81EADA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91BB784" w14:textId="797A4540" w:rsidR="00874C10" w:rsidRPr="00340636" w:rsidRDefault="000F3766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D86FF5">
        <w:rPr>
          <w:rFonts w:ascii="Calibri" w:hAnsi="Calibri" w:cs="Calibri"/>
        </w:rPr>
        <w:t xml:space="preserve">  </w:t>
      </w:r>
      <w:r w:rsidR="00DB714B">
        <w:rPr>
          <w:rFonts w:ascii="Calibri" w:hAnsi="Calibri" w:cs="Calibri"/>
          <w:color w:val="FF0000"/>
        </w:rPr>
        <w:t xml:space="preserve">Never </w:t>
      </w:r>
    </w:p>
    <w:p w14:paraId="175C195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26081D5" w14:textId="0AF721C0" w:rsidR="00607043" w:rsidRPr="00140E49" w:rsidRDefault="004105E0" w:rsidP="00140E49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607043">
        <w:rPr>
          <w:rFonts w:ascii="Calibri" w:hAnsi="Calibri" w:cs="Calibri"/>
        </w:rPr>
        <w:t xml:space="preserve">Do you have a Parts online eStore? </w:t>
      </w:r>
      <w:r w:rsidR="00F87046" w:rsidRPr="00607043">
        <w:rPr>
          <w:rFonts w:ascii="Calibri" w:hAnsi="Calibri" w:cs="Calibri"/>
        </w:rPr>
        <w:t>How do you ensure that</w:t>
      </w:r>
      <w:r w:rsidRPr="00607043">
        <w:rPr>
          <w:rFonts w:ascii="Calibri" w:hAnsi="Calibri" w:cs="Calibri"/>
        </w:rPr>
        <w:t xml:space="preserve"> parts order forms/queries </w:t>
      </w:r>
      <w:r w:rsidR="00F87046" w:rsidRPr="00607043">
        <w:rPr>
          <w:rFonts w:ascii="Calibri" w:hAnsi="Calibri" w:cs="Calibri"/>
        </w:rPr>
        <w:t xml:space="preserve">are </w:t>
      </w:r>
      <w:r w:rsidRPr="00607043">
        <w:rPr>
          <w:rFonts w:ascii="Calibri" w:hAnsi="Calibri" w:cs="Calibri"/>
        </w:rPr>
        <w:t>responded to in a timely manner</w:t>
      </w:r>
      <w:r w:rsidR="006A0BE2" w:rsidRPr="00607043">
        <w:rPr>
          <w:rFonts w:ascii="Calibri" w:hAnsi="Calibri" w:cs="Calibri"/>
        </w:rPr>
        <w:t>?</w:t>
      </w:r>
      <w:r w:rsidRPr="00607043">
        <w:rPr>
          <w:rFonts w:ascii="Calibri" w:hAnsi="Calibri" w:cs="Calibri"/>
        </w:rPr>
        <w:t xml:space="preserve"> </w:t>
      </w:r>
      <w:r w:rsidR="006A0BE2" w:rsidRPr="00607043">
        <w:rPr>
          <w:rFonts w:ascii="Calibri" w:hAnsi="Calibri" w:cs="Calibri"/>
        </w:rPr>
        <w:t>W</w:t>
      </w:r>
      <w:r w:rsidRPr="00607043">
        <w:rPr>
          <w:rFonts w:ascii="Calibri" w:hAnsi="Calibri" w:cs="Calibri"/>
        </w:rPr>
        <w:t>ho gets the email leads/questions?</w:t>
      </w:r>
      <w:r w:rsidR="00DB714B" w:rsidRPr="00607043">
        <w:rPr>
          <w:rFonts w:ascii="Calibri" w:hAnsi="Calibri" w:cs="Calibri"/>
        </w:rPr>
        <w:t xml:space="preserve"> </w:t>
      </w:r>
      <w:r w:rsidR="00607043" w:rsidRPr="00140E49">
        <w:rPr>
          <w:rFonts w:ascii="Calibri" w:hAnsi="Calibri" w:cs="Calibri"/>
          <w:color w:val="FF0000"/>
        </w:rPr>
        <w:t>Yes</w:t>
      </w:r>
      <w:r w:rsidR="00140E49" w:rsidRPr="00140E49">
        <w:rPr>
          <w:rFonts w:ascii="Calibri" w:hAnsi="Calibri" w:cs="Calibri"/>
          <w:color w:val="FF0000"/>
        </w:rPr>
        <w:t>. The day the parts come in we call the customers to notify them other than that we do not have a process.</w:t>
      </w:r>
    </w:p>
    <w:p w14:paraId="7E0AE0D7" w14:textId="77777777" w:rsidR="00607043" w:rsidRPr="00607043" w:rsidRDefault="00607043" w:rsidP="00607043">
      <w:pPr>
        <w:contextualSpacing/>
        <w:rPr>
          <w:rFonts w:ascii="Calibri" w:hAnsi="Calibri" w:cs="Calibri"/>
        </w:rPr>
      </w:pPr>
    </w:p>
    <w:p w14:paraId="6912FA3C" w14:textId="3B15328A" w:rsidR="004105E0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716870">
        <w:rPr>
          <w:rFonts w:ascii="Calibri" w:hAnsi="Calibri" w:cs="Calibri"/>
        </w:rPr>
        <w:t xml:space="preserve"> </w:t>
      </w:r>
      <w:r w:rsidR="003F58B8">
        <w:rPr>
          <w:rFonts w:ascii="Calibri" w:hAnsi="Calibri" w:cs="Calibri"/>
          <w:color w:val="FF0000"/>
        </w:rPr>
        <w:t>We do a Mark of Excellence Test and then we have group training/meetings every other month.</w:t>
      </w:r>
    </w:p>
    <w:p w14:paraId="1816CA75" w14:textId="77777777" w:rsidR="00874C10" w:rsidRPr="00340636" w:rsidRDefault="00874C10" w:rsidP="00524407">
      <w:pPr>
        <w:rPr>
          <w:rFonts w:ascii="Calibri" w:hAnsi="Calibri" w:cs="Calibri"/>
        </w:rPr>
      </w:pPr>
    </w:p>
    <w:p w14:paraId="3D61AB3E" w14:textId="6EF05531" w:rsidR="00874C10" w:rsidRPr="00607043" w:rsidRDefault="00C71623" w:rsidP="00607043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607043">
        <w:rPr>
          <w:rFonts w:ascii="Calibri" w:hAnsi="Calibri" w:cs="Calibri"/>
          <w:color w:val="FF0000"/>
        </w:rPr>
        <w:t>We have a display board. There currently is no process for this.</w:t>
      </w:r>
    </w:p>
    <w:p w14:paraId="66F340F6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F939FF7" w14:textId="24C10BE6" w:rsidR="00140E49" w:rsidRPr="00140E49" w:rsidRDefault="00C71623" w:rsidP="00140E49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BF6FDE" w:rsidRPr="00BF6FDE">
        <w:rPr>
          <w:rFonts w:ascii="Calibri" w:hAnsi="Calibri" w:cs="Calibri"/>
          <w:color w:val="FF0000"/>
        </w:rPr>
        <w:t>Discontinue LPO’s</w:t>
      </w:r>
    </w:p>
    <w:p w14:paraId="0E25DD65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5DAB2DED" w14:textId="5DF1832A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BF6FDE">
        <w:rPr>
          <w:rFonts w:ascii="Calibri" w:hAnsi="Calibri" w:cs="Calibri"/>
        </w:rPr>
        <w:t xml:space="preserve"> </w:t>
      </w:r>
      <w:r w:rsidR="00BF6FDE" w:rsidRPr="00BF6FDE">
        <w:rPr>
          <w:rFonts w:ascii="Calibri" w:hAnsi="Calibri" w:cs="Calibri"/>
          <w:color w:val="FF0000"/>
        </w:rPr>
        <w:t>NO</w:t>
      </w:r>
    </w:p>
    <w:p w14:paraId="0B0DCCD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B774119" w14:textId="07A361BA" w:rsidR="00A86F8F" w:rsidRPr="00340636" w:rsidRDefault="0038459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0C5511" w:rsidRPr="000C5511">
        <w:rPr>
          <w:rFonts w:ascii="Calibri" w:hAnsi="Calibri" w:cs="Calibri"/>
          <w:color w:val="FF0000"/>
        </w:rPr>
        <w:t>NO</w:t>
      </w:r>
    </w:p>
    <w:p w14:paraId="19092763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F38C980" w14:textId="2A7FC083" w:rsidR="00874C10" w:rsidRPr="00966DDB" w:rsidRDefault="00A86F8F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0C5511">
        <w:rPr>
          <w:rFonts w:ascii="Calibri" w:hAnsi="Calibri" w:cs="Calibri"/>
        </w:rPr>
        <w:t xml:space="preserve"> </w:t>
      </w:r>
      <w:r w:rsidR="009C039C" w:rsidRPr="00966DDB">
        <w:rPr>
          <w:rFonts w:ascii="Calibri" w:hAnsi="Calibri" w:cs="Calibri"/>
          <w:color w:val="FF0000"/>
        </w:rPr>
        <w:t>Perpetual</w:t>
      </w:r>
      <w:r w:rsidR="000C5511" w:rsidRPr="00966DDB">
        <w:rPr>
          <w:rFonts w:ascii="Calibri" w:hAnsi="Calibri" w:cs="Calibri"/>
          <w:color w:val="FF0000"/>
        </w:rPr>
        <w:t xml:space="preserve"> </w:t>
      </w:r>
      <w:r w:rsidR="00966DDB" w:rsidRPr="00966DDB">
        <w:rPr>
          <w:rFonts w:ascii="Calibri" w:hAnsi="Calibri" w:cs="Calibri"/>
          <w:color w:val="FF0000"/>
        </w:rPr>
        <w:t>Inventory</w:t>
      </w:r>
      <w:r w:rsidR="000C5511" w:rsidRPr="00966DDB">
        <w:rPr>
          <w:rFonts w:ascii="Calibri" w:hAnsi="Calibri" w:cs="Calibri"/>
          <w:color w:val="FF0000"/>
        </w:rPr>
        <w:t xml:space="preserve"> 2 Bins Per Day</w:t>
      </w:r>
      <w:r w:rsidR="009C039C" w:rsidRPr="00966DDB">
        <w:rPr>
          <w:rFonts w:ascii="Calibri" w:hAnsi="Calibri" w:cs="Calibri"/>
          <w:color w:val="FF0000"/>
        </w:rPr>
        <w:t>. We bill to Parts at Cost.</w:t>
      </w:r>
    </w:p>
    <w:p w14:paraId="1096E06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72AE1E0" w14:textId="67FB5F12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1C32C2">
        <w:rPr>
          <w:rFonts w:ascii="Calibri" w:hAnsi="Calibri" w:cs="Calibri"/>
        </w:rPr>
        <w:t xml:space="preserve"> </w:t>
      </w:r>
      <w:r w:rsidR="001C32C2" w:rsidRPr="003326C7">
        <w:rPr>
          <w:rFonts w:ascii="Calibri" w:hAnsi="Calibri" w:cs="Calibri"/>
          <w:color w:val="FF0000"/>
        </w:rPr>
        <w:t xml:space="preserve">Yes, we track them. Yes, we now have a common definition. </w:t>
      </w:r>
      <w:r w:rsidR="003326C7" w:rsidRPr="003326C7">
        <w:rPr>
          <w:rFonts w:ascii="Calibri" w:hAnsi="Calibri" w:cs="Calibri"/>
          <w:color w:val="FF0000"/>
        </w:rPr>
        <w:t>Our goal is 3 lost sales per person per day.</w:t>
      </w:r>
    </w:p>
    <w:p w14:paraId="132812C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3657CA5" w14:textId="351B900F" w:rsidR="00307242" w:rsidRPr="004C1387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4C1387" w:rsidRPr="004C1387">
        <w:rPr>
          <w:rFonts w:ascii="Calibri" w:hAnsi="Calibri" w:cs="Calibri"/>
          <w:color w:val="FF0000"/>
        </w:rPr>
        <w:t>We are not allowed to call the customer when the parts come in</w:t>
      </w:r>
      <w:r w:rsidR="004C1387">
        <w:rPr>
          <w:rFonts w:ascii="Calibri" w:hAnsi="Calibri" w:cs="Calibri"/>
          <w:color w:val="FF0000"/>
        </w:rPr>
        <w:t xml:space="preserve">. </w:t>
      </w:r>
    </w:p>
    <w:p w14:paraId="676B6E53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F7462AF" w14:textId="2467F91C" w:rsidR="00755A5D" w:rsidRPr="00340636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7A2480" w:rsidRPr="00596A8B">
        <w:rPr>
          <w:rFonts w:ascii="Calibri" w:hAnsi="Calibri" w:cs="Calibri"/>
          <w:color w:val="FF0000"/>
        </w:rPr>
        <w:t xml:space="preserve">My Part’s Manager feels that </w:t>
      </w:r>
      <w:r w:rsidR="00596A8B" w:rsidRPr="00596A8B">
        <w:rPr>
          <w:rFonts w:ascii="Calibri" w:hAnsi="Calibri" w:cs="Calibri"/>
          <w:color w:val="FF0000"/>
        </w:rPr>
        <w:t>his biggest cause for frozen capital is RIM. $8278.05</w:t>
      </w:r>
    </w:p>
    <w:p w14:paraId="4EFAA91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134D4AF" w14:textId="698F09AC" w:rsidR="00755A5D" w:rsidRPr="00AF48AE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596A8B">
        <w:rPr>
          <w:rFonts w:ascii="Calibri" w:hAnsi="Calibri" w:cs="Calibri"/>
        </w:rPr>
        <w:t xml:space="preserve"> </w:t>
      </w:r>
      <w:r w:rsidR="00AF48AE" w:rsidRPr="00AF48AE">
        <w:rPr>
          <w:rFonts w:ascii="Calibri" w:hAnsi="Calibri" w:cs="Calibri"/>
          <w:color w:val="FF0000"/>
        </w:rPr>
        <w:t>We do not currently have a process.</w:t>
      </w:r>
    </w:p>
    <w:p w14:paraId="62CFF97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FA142E9" w14:textId="78BCA40D" w:rsidR="00755A5D" w:rsidRPr="00764202" w:rsidRDefault="00722463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AF48AE" w:rsidRPr="00764202">
        <w:rPr>
          <w:rFonts w:ascii="Calibri" w:hAnsi="Calibri" w:cs="Calibri"/>
          <w:color w:val="FF0000"/>
        </w:rPr>
        <w:t xml:space="preserve"> </w:t>
      </w:r>
      <w:r w:rsidR="00764202" w:rsidRPr="00764202">
        <w:rPr>
          <w:rFonts w:ascii="Calibri" w:hAnsi="Calibri" w:cs="Calibri"/>
          <w:color w:val="FF0000"/>
        </w:rPr>
        <w:t>5</w:t>
      </w:r>
    </w:p>
    <w:p w14:paraId="4890C84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560FBC6" w14:textId="54C370C3" w:rsidR="00953AF7" w:rsidRPr="00340636" w:rsidRDefault="005B278A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764202">
        <w:rPr>
          <w:rFonts w:ascii="Calibri" w:hAnsi="Calibri" w:cs="Calibri"/>
        </w:rPr>
        <w:t xml:space="preserve"> </w:t>
      </w:r>
      <w:r w:rsidR="00764202" w:rsidRPr="00764202">
        <w:rPr>
          <w:rFonts w:ascii="Calibri" w:hAnsi="Calibri" w:cs="Calibri"/>
          <w:color w:val="FF0000"/>
        </w:rPr>
        <w:t>Som</w:t>
      </w:r>
      <w:r w:rsidR="00764202">
        <w:rPr>
          <w:rFonts w:ascii="Calibri" w:hAnsi="Calibri" w:cs="Calibri"/>
          <w:color w:val="FF0000"/>
        </w:rPr>
        <w:t>e</w:t>
      </w:r>
      <w:r w:rsidR="00764202" w:rsidRPr="00764202">
        <w:rPr>
          <w:rFonts w:ascii="Calibri" w:hAnsi="Calibri" w:cs="Calibri"/>
          <w:color w:val="FF0000"/>
        </w:rPr>
        <w:t>one to help me better understand Phase-In/Phase-Out and analysis by last transaction date.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65AFF" w14:textId="77777777" w:rsidR="00FC413E" w:rsidRDefault="00FC413E">
      <w:r>
        <w:separator/>
      </w:r>
    </w:p>
  </w:endnote>
  <w:endnote w:type="continuationSeparator" w:id="0">
    <w:p w14:paraId="442AB51A" w14:textId="77777777" w:rsidR="00FC413E" w:rsidRDefault="00FC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D2B5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754A48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C4CC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D5A649A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4E354" w14:textId="77777777" w:rsidR="00FC413E" w:rsidRDefault="00FC413E">
      <w:r>
        <w:separator/>
      </w:r>
    </w:p>
  </w:footnote>
  <w:footnote w:type="continuationSeparator" w:id="0">
    <w:p w14:paraId="29FE3101" w14:textId="77777777" w:rsidR="00FC413E" w:rsidRDefault="00FC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7FF9D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B782D" w14:textId="77777777" w:rsidR="009D5BCF" w:rsidRDefault="00764202">
    <w:pPr>
      <w:pStyle w:val="Header"/>
    </w:pPr>
    <w:r>
      <w:rPr>
        <w:noProof/>
      </w:rPr>
      <w:pict w14:anchorId="0E69A5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DB18C05A"/>
    <w:lvl w:ilvl="0" w:tplc="F138A5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79393">
    <w:abstractNumId w:val="10"/>
  </w:num>
  <w:num w:numId="2" w16cid:durableId="2018313247">
    <w:abstractNumId w:val="7"/>
  </w:num>
  <w:num w:numId="3" w16cid:durableId="1220018240">
    <w:abstractNumId w:val="3"/>
  </w:num>
  <w:num w:numId="4" w16cid:durableId="1395817294">
    <w:abstractNumId w:val="6"/>
  </w:num>
  <w:num w:numId="5" w16cid:durableId="10948660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5740145">
    <w:abstractNumId w:val="9"/>
  </w:num>
  <w:num w:numId="7" w16cid:durableId="244919382">
    <w:abstractNumId w:val="12"/>
  </w:num>
  <w:num w:numId="8" w16cid:durableId="652953911">
    <w:abstractNumId w:val="1"/>
  </w:num>
  <w:num w:numId="9" w16cid:durableId="2145153111">
    <w:abstractNumId w:val="14"/>
  </w:num>
  <w:num w:numId="10" w16cid:durableId="233205925">
    <w:abstractNumId w:val="0"/>
  </w:num>
  <w:num w:numId="11" w16cid:durableId="1024134814">
    <w:abstractNumId w:val="8"/>
  </w:num>
  <w:num w:numId="12" w16cid:durableId="103619783">
    <w:abstractNumId w:val="13"/>
  </w:num>
  <w:num w:numId="13" w16cid:durableId="684941352">
    <w:abstractNumId w:val="11"/>
  </w:num>
  <w:num w:numId="14" w16cid:durableId="534737048">
    <w:abstractNumId w:val="5"/>
  </w:num>
  <w:num w:numId="15" w16cid:durableId="1112941452">
    <w:abstractNumId w:val="4"/>
  </w:num>
  <w:num w:numId="16" w16cid:durableId="1721125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C3987"/>
    <w:rsid w:val="000C5511"/>
    <w:rsid w:val="000D0B2D"/>
    <w:rsid w:val="000F300D"/>
    <w:rsid w:val="000F33F1"/>
    <w:rsid w:val="000F3766"/>
    <w:rsid w:val="000F3B4F"/>
    <w:rsid w:val="000F54E9"/>
    <w:rsid w:val="001037EB"/>
    <w:rsid w:val="0012206D"/>
    <w:rsid w:val="00140E49"/>
    <w:rsid w:val="0014764C"/>
    <w:rsid w:val="001646E7"/>
    <w:rsid w:val="001716AA"/>
    <w:rsid w:val="0017449D"/>
    <w:rsid w:val="00174AF3"/>
    <w:rsid w:val="00187F0B"/>
    <w:rsid w:val="0019144F"/>
    <w:rsid w:val="001C32C2"/>
    <w:rsid w:val="001C5C47"/>
    <w:rsid w:val="001D520C"/>
    <w:rsid w:val="001E271A"/>
    <w:rsid w:val="001E282E"/>
    <w:rsid w:val="00217C85"/>
    <w:rsid w:val="00236A78"/>
    <w:rsid w:val="002435DB"/>
    <w:rsid w:val="00250C47"/>
    <w:rsid w:val="0025553E"/>
    <w:rsid w:val="0026208D"/>
    <w:rsid w:val="00262B82"/>
    <w:rsid w:val="00274FCF"/>
    <w:rsid w:val="0028169E"/>
    <w:rsid w:val="0028303E"/>
    <w:rsid w:val="00287021"/>
    <w:rsid w:val="00287FEC"/>
    <w:rsid w:val="00293C2E"/>
    <w:rsid w:val="002B5AF9"/>
    <w:rsid w:val="002C07E9"/>
    <w:rsid w:val="002C4AEE"/>
    <w:rsid w:val="002D4B1B"/>
    <w:rsid w:val="002F43AB"/>
    <w:rsid w:val="002F6B7F"/>
    <w:rsid w:val="00307242"/>
    <w:rsid w:val="00307A44"/>
    <w:rsid w:val="0031367B"/>
    <w:rsid w:val="003239FA"/>
    <w:rsid w:val="00324374"/>
    <w:rsid w:val="003326C7"/>
    <w:rsid w:val="00340636"/>
    <w:rsid w:val="00345A58"/>
    <w:rsid w:val="003548BB"/>
    <w:rsid w:val="00357E58"/>
    <w:rsid w:val="00363F68"/>
    <w:rsid w:val="00366191"/>
    <w:rsid w:val="003719B4"/>
    <w:rsid w:val="0037275D"/>
    <w:rsid w:val="0038459D"/>
    <w:rsid w:val="003961C4"/>
    <w:rsid w:val="003C7065"/>
    <w:rsid w:val="003C7274"/>
    <w:rsid w:val="003D243B"/>
    <w:rsid w:val="003E66E2"/>
    <w:rsid w:val="003F58B8"/>
    <w:rsid w:val="004105E0"/>
    <w:rsid w:val="00414875"/>
    <w:rsid w:val="004267E0"/>
    <w:rsid w:val="004408DB"/>
    <w:rsid w:val="004454EA"/>
    <w:rsid w:val="004539D4"/>
    <w:rsid w:val="004614F3"/>
    <w:rsid w:val="004616A3"/>
    <w:rsid w:val="00461C8D"/>
    <w:rsid w:val="00466F40"/>
    <w:rsid w:val="004861D9"/>
    <w:rsid w:val="00492706"/>
    <w:rsid w:val="004B243B"/>
    <w:rsid w:val="004B715D"/>
    <w:rsid w:val="004C1387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82BE3"/>
    <w:rsid w:val="005900AA"/>
    <w:rsid w:val="00596A8B"/>
    <w:rsid w:val="005B278A"/>
    <w:rsid w:val="005B2FB7"/>
    <w:rsid w:val="005B5494"/>
    <w:rsid w:val="005D17A6"/>
    <w:rsid w:val="005E2DE9"/>
    <w:rsid w:val="005F0051"/>
    <w:rsid w:val="00607043"/>
    <w:rsid w:val="00635310"/>
    <w:rsid w:val="00641F0A"/>
    <w:rsid w:val="00651F18"/>
    <w:rsid w:val="0066748D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16870"/>
    <w:rsid w:val="00722463"/>
    <w:rsid w:val="00755A5D"/>
    <w:rsid w:val="00760E7E"/>
    <w:rsid w:val="00764202"/>
    <w:rsid w:val="00775175"/>
    <w:rsid w:val="007A2480"/>
    <w:rsid w:val="007A775E"/>
    <w:rsid w:val="007B06BC"/>
    <w:rsid w:val="007C6C55"/>
    <w:rsid w:val="007D65F5"/>
    <w:rsid w:val="007E105B"/>
    <w:rsid w:val="007E7DF4"/>
    <w:rsid w:val="008027D9"/>
    <w:rsid w:val="0080681D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63302"/>
    <w:rsid w:val="00966DDB"/>
    <w:rsid w:val="00991157"/>
    <w:rsid w:val="009B42D9"/>
    <w:rsid w:val="009C039C"/>
    <w:rsid w:val="009D38F8"/>
    <w:rsid w:val="009D5BCF"/>
    <w:rsid w:val="009F5360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F48AE"/>
    <w:rsid w:val="00B03352"/>
    <w:rsid w:val="00B3022A"/>
    <w:rsid w:val="00B774E5"/>
    <w:rsid w:val="00B841A7"/>
    <w:rsid w:val="00B87032"/>
    <w:rsid w:val="00B96CAF"/>
    <w:rsid w:val="00BA5D8C"/>
    <w:rsid w:val="00BB5289"/>
    <w:rsid w:val="00BD55C1"/>
    <w:rsid w:val="00BF6FDE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2744D"/>
    <w:rsid w:val="00D34132"/>
    <w:rsid w:val="00D460C8"/>
    <w:rsid w:val="00D855E6"/>
    <w:rsid w:val="00D86FF5"/>
    <w:rsid w:val="00D87231"/>
    <w:rsid w:val="00D9117B"/>
    <w:rsid w:val="00D954B2"/>
    <w:rsid w:val="00D97924"/>
    <w:rsid w:val="00DA20E6"/>
    <w:rsid w:val="00DB259A"/>
    <w:rsid w:val="00DB277F"/>
    <w:rsid w:val="00DB6B61"/>
    <w:rsid w:val="00DB714B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012C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413E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234AE"/>
  <w15:chartTrackingRefBased/>
  <w15:docId w15:val="{D631EE5A-2CC2-441F-9594-01020138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1CCDB-5AF9-45E9-B2B8-7ADD4057C3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862</Words>
  <Characters>4297</Characters>
  <Application>Microsoft Office Word</Application>
  <DocSecurity>0</DocSecurity>
  <Lines>107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Nikki Lawson</cp:lastModifiedBy>
  <cp:revision>39</cp:revision>
  <cp:lastPrinted>2017-02-02T16:55:00Z</cp:lastPrinted>
  <dcterms:created xsi:type="dcterms:W3CDTF">2024-11-22T16:52:00Z</dcterms:created>
  <dcterms:modified xsi:type="dcterms:W3CDTF">2024-11-25T16:09:00Z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